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FE78B" w14:textId="77777777" w:rsidR="00E16673" w:rsidRPr="00E16673" w:rsidRDefault="00CC25B7" w:rsidP="00635A45">
      <w:pPr>
        <w:spacing w:after="0" w:line="240" w:lineRule="auto"/>
        <w:jc w:val="center"/>
        <w:rPr>
          <w:rFonts w:ascii="Arial" w:hAnsi="Arial" w:cs="Arial"/>
          <w:b/>
          <w:color w:val="333333"/>
          <w:sz w:val="24"/>
          <w:szCs w:val="24"/>
          <w:lang w:val="fr-CA"/>
        </w:rPr>
      </w:pPr>
      <w:r>
        <w:rPr>
          <w:rFonts w:ascii="Arial" w:hAnsi="Arial" w:cs="Arial"/>
          <w:b/>
          <w:color w:val="333333"/>
          <w:sz w:val="24"/>
          <w:szCs w:val="24"/>
          <w:lang w:val="fr-CA"/>
        </w:rPr>
        <w:t xml:space="preserve">À </w:t>
      </w:r>
      <w:r w:rsidR="00635A45">
        <w:rPr>
          <w:rFonts w:ascii="Arial" w:hAnsi="Arial" w:cs="Arial"/>
          <w:b/>
          <w:color w:val="333333"/>
          <w:sz w:val="24"/>
          <w:szCs w:val="24"/>
          <w:lang w:val="fr-CA"/>
        </w:rPr>
        <w:t>p</w:t>
      </w:r>
      <w:r>
        <w:rPr>
          <w:rFonts w:ascii="Arial" w:hAnsi="Arial" w:cs="Arial"/>
          <w:b/>
          <w:color w:val="333333"/>
          <w:sz w:val="24"/>
          <w:szCs w:val="24"/>
          <w:lang w:val="fr-CA"/>
        </w:rPr>
        <w:t xml:space="preserve">ropos des </w:t>
      </w:r>
      <w:r w:rsidR="00635A45">
        <w:rPr>
          <w:rFonts w:ascii="Arial" w:hAnsi="Arial" w:cs="Arial"/>
          <w:b/>
          <w:color w:val="333333"/>
          <w:sz w:val="24"/>
          <w:szCs w:val="24"/>
          <w:lang w:val="fr-CA"/>
        </w:rPr>
        <w:t>m</w:t>
      </w:r>
      <w:r>
        <w:rPr>
          <w:rFonts w:ascii="Arial" w:hAnsi="Arial" w:cs="Arial"/>
          <w:b/>
          <w:color w:val="333333"/>
          <w:sz w:val="24"/>
          <w:szCs w:val="24"/>
          <w:lang w:val="fr-CA"/>
        </w:rPr>
        <w:t>embres AVA</w:t>
      </w:r>
    </w:p>
    <w:p w14:paraId="3612AA0C" w14:textId="5C1AEF3B" w:rsidR="00E16673" w:rsidRDefault="00E16673" w:rsidP="00E16673">
      <w:pPr>
        <w:spacing w:after="0" w:line="240" w:lineRule="auto"/>
        <w:rPr>
          <w:rFonts w:ascii="Arial" w:hAnsi="Arial" w:cs="Arial"/>
          <w:color w:val="333333"/>
          <w:sz w:val="24"/>
          <w:szCs w:val="24"/>
          <w:lang w:val="fr-FR"/>
        </w:rPr>
      </w:pPr>
      <w:r w:rsidRPr="00E16673">
        <w:rPr>
          <w:rFonts w:ascii="Arial" w:hAnsi="Arial" w:cs="Arial"/>
          <w:color w:val="333333"/>
          <w:sz w:val="24"/>
          <w:szCs w:val="24"/>
          <w:lang w:val="fr-CA"/>
        </w:rPr>
        <w:br/>
        <w:t xml:space="preserve">1. </w:t>
      </w:r>
      <w:r w:rsidRPr="00E16673">
        <w:rPr>
          <w:rFonts w:ascii="Arial" w:hAnsi="Arial" w:cs="Arial"/>
          <w:color w:val="333333"/>
          <w:sz w:val="24"/>
          <w:szCs w:val="24"/>
          <w:lang w:val="fr-FR"/>
        </w:rPr>
        <w:t>Remplissez le formulaire et le retourner par courriel</w:t>
      </w:r>
      <w:r>
        <w:rPr>
          <w:rFonts w:ascii="Arial" w:hAnsi="Arial" w:cs="Arial"/>
          <w:color w:val="333333"/>
          <w:sz w:val="24"/>
          <w:szCs w:val="24"/>
          <w:lang w:val="fr-FR"/>
        </w:rPr>
        <w:t xml:space="preserve"> : </w:t>
      </w:r>
      <w:r w:rsidRPr="00E16673">
        <w:rPr>
          <w:rFonts w:ascii="Arial" w:hAnsi="Arial" w:cs="Arial"/>
          <w:color w:val="333333"/>
          <w:sz w:val="24"/>
          <w:szCs w:val="24"/>
          <w:lang w:val="fr-FR"/>
        </w:rPr>
        <w:t xml:space="preserve"> </w:t>
      </w:r>
      <w:r w:rsidR="00D75F24">
        <w:fldChar w:fldCharType="begin"/>
      </w:r>
      <w:r w:rsidR="00D75F24" w:rsidRPr="00D75F24">
        <w:rPr>
          <w:lang w:val="fr-CA"/>
        </w:rPr>
        <w:instrText>HYPERLINK "mailto:registrar@avavets.com"</w:instrText>
      </w:r>
      <w:r w:rsidR="00D75F24">
        <w:fldChar w:fldCharType="separate"/>
      </w:r>
      <w:r w:rsidR="00D75F24" w:rsidRPr="00D75F24">
        <w:rPr>
          <w:rStyle w:val="Hyperlink"/>
          <w:rFonts w:ascii="Arial" w:hAnsi="Arial" w:cs="Arial"/>
          <w:lang w:val="fr-CA"/>
        </w:rPr>
        <w:t>avaregistrar@gmail.com</w:t>
      </w:r>
      <w:r w:rsidR="00D75F24">
        <w:rPr>
          <w:rStyle w:val="Hyperlink"/>
          <w:rFonts w:ascii="Arial" w:hAnsi="Arial" w:cs="Arial"/>
        </w:rPr>
        <w:fldChar w:fldCharType="end"/>
      </w:r>
      <w:r w:rsidR="00635A45" w:rsidRPr="00635A45">
        <w:rPr>
          <w:rFonts w:ascii="Arial" w:hAnsi="Arial" w:cs="Arial"/>
          <w:lang w:val="fr-CA"/>
        </w:rPr>
        <w:t xml:space="preserve"> </w:t>
      </w:r>
      <w:r w:rsidRPr="00E16673">
        <w:rPr>
          <w:rFonts w:ascii="Arial" w:hAnsi="Arial" w:cs="Arial"/>
          <w:color w:val="333333"/>
          <w:sz w:val="24"/>
          <w:szCs w:val="24"/>
          <w:lang w:val="fr-FR"/>
        </w:rPr>
        <w:t>ou par la poste à:</w:t>
      </w:r>
    </w:p>
    <w:p w14:paraId="6C5FF64E" w14:textId="77777777" w:rsidR="009234A7" w:rsidRPr="00D75F24" w:rsidRDefault="009234A7" w:rsidP="00CC5DB1">
      <w:pPr>
        <w:spacing w:after="0" w:line="240" w:lineRule="auto"/>
        <w:jc w:val="both"/>
        <w:rPr>
          <w:rFonts w:ascii="Arial" w:hAnsi="Arial" w:cs="Arial"/>
          <w:color w:val="333333"/>
          <w:sz w:val="24"/>
          <w:szCs w:val="24"/>
          <w:lang w:val="fr-CA"/>
        </w:rPr>
      </w:pPr>
    </w:p>
    <w:p w14:paraId="2313B0E9" w14:textId="03B62BB9" w:rsidR="00080E97" w:rsidRDefault="009234A7" w:rsidP="00CC5DB1">
      <w:pPr>
        <w:spacing w:after="0" w:line="240" w:lineRule="auto"/>
        <w:jc w:val="both"/>
        <w:rPr>
          <w:rFonts w:ascii="Arial" w:hAnsi="Arial" w:cs="Arial"/>
          <w:color w:val="333333"/>
          <w:sz w:val="24"/>
          <w:szCs w:val="24"/>
        </w:rPr>
      </w:pPr>
      <w:proofErr w:type="spellStart"/>
      <w:r>
        <w:rPr>
          <w:rFonts w:ascii="Arial" w:hAnsi="Arial" w:cs="Arial"/>
          <w:color w:val="333333"/>
          <w:sz w:val="24"/>
          <w:szCs w:val="24"/>
        </w:rPr>
        <w:t>Greffier</w:t>
      </w:r>
      <w:proofErr w:type="spellEnd"/>
      <w:r w:rsidR="00080E97">
        <w:rPr>
          <w:rFonts w:ascii="Arial" w:hAnsi="Arial" w:cs="Arial"/>
          <w:color w:val="333333"/>
          <w:sz w:val="24"/>
          <w:szCs w:val="24"/>
        </w:rPr>
        <w:t xml:space="preserve"> AVA</w:t>
      </w:r>
    </w:p>
    <w:p w14:paraId="35B1477F" w14:textId="6819064D" w:rsidR="00CC5DB1" w:rsidRPr="009234A7" w:rsidRDefault="00976C81" w:rsidP="00CC5DB1">
      <w:pPr>
        <w:spacing w:after="0" w:line="240" w:lineRule="auto"/>
        <w:jc w:val="both"/>
        <w:rPr>
          <w:rFonts w:ascii="Arial" w:hAnsi="Arial" w:cs="Arial"/>
          <w:color w:val="333333"/>
          <w:sz w:val="24"/>
          <w:szCs w:val="24"/>
        </w:rPr>
      </w:pPr>
      <w:r>
        <w:rPr>
          <w:rFonts w:ascii="Arial" w:hAnsi="Arial" w:cs="Arial"/>
          <w:sz w:val="24"/>
          <w:szCs w:val="24"/>
        </w:rPr>
        <w:t>313-1505 Warde Ave.</w:t>
      </w:r>
    </w:p>
    <w:p w14:paraId="7B92A18C" w14:textId="313C8CEC" w:rsidR="00976C81" w:rsidRDefault="00976C81" w:rsidP="00CC5DB1">
      <w:pPr>
        <w:spacing w:after="0" w:line="240" w:lineRule="auto"/>
        <w:jc w:val="both"/>
        <w:rPr>
          <w:rFonts w:ascii="Arial" w:hAnsi="Arial" w:cs="Arial"/>
          <w:sz w:val="24"/>
          <w:szCs w:val="24"/>
        </w:rPr>
      </w:pPr>
      <w:r>
        <w:rPr>
          <w:rFonts w:ascii="Arial" w:hAnsi="Arial" w:cs="Arial"/>
          <w:sz w:val="24"/>
          <w:szCs w:val="24"/>
        </w:rPr>
        <w:t>Winnipeg, Manitoba</w:t>
      </w:r>
    </w:p>
    <w:p w14:paraId="7232B188" w14:textId="418AF03A" w:rsidR="00976C81" w:rsidRPr="00F84256" w:rsidRDefault="00976C81" w:rsidP="00CC5DB1">
      <w:pPr>
        <w:spacing w:after="0" w:line="240" w:lineRule="auto"/>
        <w:jc w:val="both"/>
        <w:rPr>
          <w:rFonts w:ascii="Arial" w:hAnsi="Arial" w:cs="Arial"/>
          <w:sz w:val="24"/>
          <w:szCs w:val="24"/>
          <w:lang w:val="fr-CA"/>
        </w:rPr>
      </w:pPr>
      <w:r w:rsidRPr="00F84256">
        <w:rPr>
          <w:rFonts w:ascii="Arial" w:hAnsi="Arial" w:cs="Arial"/>
          <w:sz w:val="24"/>
          <w:szCs w:val="24"/>
          <w:lang w:val="fr-CA"/>
        </w:rPr>
        <w:t>R3X 0W2</w:t>
      </w:r>
    </w:p>
    <w:p w14:paraId="6D10B331" w14:textId="77777777" w:rsidR="00E16673" w:rsidRDefault="00E16673" w:rsidP="00CC5DB1">
      <w:pPr>
        <w:spacing w:after="0" w:line="240" w:lineRule="auto"/>
        <w:rPr>
          <w:rFonts w:ascii="Arial" w:hAnsi="Arial" w:cs="Arial"/>
          <w:color w:val="333333"/>
          <w:sz w:val="24"/>
          <w:szCs w:val="24"/>
          <w:lang w:val="fr-FR"/>
        </w:rPr>
      </w:pPr>
      <w:r w:rsidRPr="001539DB">
        <w:rPr>
          <w:rFonts w:ascii="Arial" w:hAnsi="Arial" w:cs="Arial"/>
          <w:color w:val="333333"/>
          <w:sz w:val="24"/>
          <w:szCs w:val="24"/>
          <w:lang w:val="fr-CA"/>
        </w:rPr>
        <w:br/>
      </w:r>
      <w:r w:rsidRPr="00E16673">
        <w:rPr>
          <w:rFonts w:ascii="Arial" w:hAnsi="Arial" w:cs="Arial"/>
          <w:color w:val="333333"/>
          <w:sz w:val="24"/>
          <w:szCs w:val="24"/>
          <w:lang w:val="fr-CA"/>
        </w:rPr>
        <w:t xml:space="preserve">2. </w:t>
      </w:r>
      <w:r w:rsidRPr="00E16673">
        <w:rPr>
          <w:rFonts w:ascii="Arial" w:hAnsi="Arial" w:cs="Arial"/>
          <w:color w:val="333333"/>
          <w:sz w:val="24"/>
          <w:szCs w:val="24"/>
          <w:lang w:val="fr-FR"/>
        </w:rPr>
        <w:t>Pour réduire les coûts administratifs de l'Association, AVA s'attend à utiliser le courrier électronique et l'Internet comme principale source de communication. Si vous n'avez pas cet accès, s'il vous plaît indiquez-le dans le bloc E-mail/Courriel. Vous allez alors recevoir des notifications des réunions par téléphone ou par courrier.</w:t>
      </w:r>
    </w:p>
    <w:p w14:paraId="34B759C2" w14:textId="77777777" w:rsidR="00E16673" w:rsidRDefault="00E16673" w:rsidP="003B65A9">
      <w:pPr>
        <w:spacing w:after="0" w:line="240" w:lineRule="auto"/>
        <w:jc w:val="both"/>
        <w:rPr>
          <w:rFonts w:ascii="Arial" w:hAnsi="Arial" w:cs="Arial"/>
          <w:color w:val="333333"/>
          <w:sz w:val="24"/>
          <w:szCs w:val="24"/>
          <w:lang w:val="fr-FR"/>
        </w:rPr>
      </w:pPr>
      <w:r w:rsidRPr="00E16673">
        <w:rPr>
          <w:rFonts w:ascii="Arial" w:hAnsi="Arial" w:cs="Arial"/>
          <w:color w:val="333333"/>
          <w:sz w:val="24"/>
          <w:szCs w:val="24"/>
          <w:lang w:val="fr-FR"/>
        </w:rPr>
        <w:br/>
        <w:t>3. Si vous êtes ancien membre NAVA, s'il vous plaît l'indiquer dans la case des renseignements supplémentaires, y compris l’année  ou vous êtes devenu membre de NAVA et le groupe provincial donc vous apparteniez. Il est prévu que nous nous dirigeons de l'avant est que «anciens» membres NAVA seront reconnus pour leur adhésion préalable NAVA comme une continuation d'appartenance au sein de l'AVA.</w:t>
      </w:r>
    </w:p>
    <w:p w14:paraId="78FB4429" w14:textId="77777777" w:rsidR="00E16673" w:rsidRPr="00E16673" w:rsidRDefault="00E16673" w:rsidP="003B65A9">
      <w:pPr>
        <w:spacing w:after="0" w:line="240" w:lineRule="auto"/>
        <w:jc w:val="both"/>
        <w:rPr>
          <w:rFonts w:ascii="Arial" w:hAnsi="Arial" w:cs="Arial"/>
          <w:sz w:val="24"/>
          <w:szCs w:val="24"/>
          <w:lang w:val="fr-CA"/>
        </w:rPr>
      </w:pPr>
      <w:r w:rsidRPr="00E16673">
        <w:rPr>
          <w:rFonts w:ascii="Arial" w:hAnsi="Arial" w:cs="Arial"/>
          <w:color w:val="333333"/>
          <w:sz w:val="24"/>
          <w:szCs w:val="24"/>
          <w:lang w:val="fr-FR"/>
        </w:rPr>
        <w:br/>
        <w:t>4. Il y</w:t>
      </w:r>
      <w:r w:rsidR="00635A45">
        <w:rPr>
          <w:rFonts w:ascii="Arial" w:hAnsi="Arial" w:cs="Arial"/>
          <w:color w:val="333333"/>
          <w:sz w:val="24"/>
          <w:szCs w:val="24"/>
          <w:lang w:val="fr-FR"/>
        </w:rPr>
        <w:t xml:space="preserve"> </w:t>
      </w:r>
      <w:r w:rsidRPr="00E16673">
        <w:rPr>
          <w:rFonts w:ascii="Arial" w:hAnsi="Arial" w:cs="Arial"/>
          <w:color w:val="333333"/>
          <w:sz w:val="24"/>
          <w:szCs w:val="24"/>
          <w:lang w:val="fr-FR"/>
        </w:rPr>
        <w:t>a une exigence de vérification de service et d'affiliation autochtone le statut de membre régulier.</w:t>
      </w:r>
      <w:r w:rsidR="001539DB">
        <w:rPr>
          <w:rFonts w:ascii="Arial" w:hAnsi="Arial" w:cs="Arial"/>
          <w:color w:val="333333"/>
          <w:sz w:val="24"/>
          <w:szCs w:val="24"/>
          <w:lang w:val="fr-FR"/>
        </w:rPr>
        <w:t xml:space="preserve"> </w:t>
      </w:r>
      <w:r w:rsidRPr="00E16673">
        <w:rPr>
          <w:rFonts w:ascii="Arial" w:hAnsi="Arial" w:cs="Arial"/>
          <w:color w:val="333333"/>
          <w:sz w:val="24"/>
          <w:szCs w:val="24"/>
          <w:lang w:val="fr-FR"/>
        </w:rPr>
        <w:t>S'il vous plaît inclure une copie de la preuve d'une forme de service et une certaine forme d'ascendance autochtone. Le nombre de membres critères et les catégories sont énumérées ci-dessous.</w:t>
      </w:r>
      <w:r w:rsidRPr="00E16673">
        <w:rPr>
          <w:rFonts w:ascii="Arial" w:hAnsi="Arial" w:cs="Arial"/>
          <w:color w:val="333333"/>
          <w:sz w:val="24"/>
          <w:szCs w:val="24"/>
          <w:lang w:val="fr-FR"/>
        </w:rPr>
        <w:br/>
      </w:r>
    </w:p>
    <w:p w14:paraId="5A72CD2F" w14:textId="77777777" w:rsidR="00E16673" w:rsidRDefault="00E16673" w:rsidP="00E16673">
      <w:pPr>
        <w:spacing w:after="0" w:line="240" w:lineRule="auto"/>
        <w:rPr>
          <w:rFonts w:ascii="Arial" w:hAnsi="Arial" w:cs="Arial"/>
          <w:b/>
          <w:color w:val="333333"/>
          <w:sz w:val="24"/>
          <w:szCs w:val="24"/>
          <w:lang w:val="fr-FR"/>
        </w:rPr>
      </w:pPr>
      <w:r w:rsidRPr="00E16673">
        <w:rPr>
          <w:rFonts w:ascii="Arial" w:hAnsi="Arial" w:cs="Arial"/>
          <w:b/>
          <w:color w:val="333333"/>
          <w:sz w:val="24"/>
          <w:szCs w:val="24"/>
          <w:lang w:val="fr-FR"/>
        </w:rPr>
        <w:t>Adhésion</w:t>
      </w:r>
    </w:p>
    <w:p w14:paraId="01365A52" w14:textId="77777777" w:rsidR="00E16673" w:rsidRDefault="00E16673" w:rsidP="003B65A9">
      <w:pPr>
        <w:spacing w:after="0" w:line="240" w:lineRule="auto"/>
        <w:jc w:val="both"/>
        <w:rPr>
          <w:rFonts w:ascii="Arial" w:hAnsi="Arial" w:cs="Arial"/>
          <w:color w:val="333333"/>
          <w:sz w:val="24"/>
          <w:szCs w:val="24"/>
          <w:lang w:val="fr-FR"/>
        </w:rPr>
      </w:pPr>
      <w:r w:rsidRPr="00E16673">
        <w:rPr>
          <w:rFonts w:ascii="Arial" w:hAnsi="Arial" w:cs="Arial"/>
          <w:color w:val="333333"/>
          <w:sz w:val="24"/>
          <w:szCs w:val="24"/>
          <w:lang w:val="fr-FR"/>
        </w:rPr>
        <w:br/>
        <w:t>Frais pour l'enregistrement AVA e</w:t>
      </w:r>
      <w:r w:rsidRPr="00E16673">
        <w:rPr>
          <w:rFonts w:ascii="Arial" w:hAnsi="Arial" w:cs="Arial"/>
          <w:color w:val="333333"/>
          <w:sz w:val="24"/>
          <w:szCs w:val="24"/>
          <w:lang w:val="fr-CA"/>
        </w:rPr>
        <w:t>st</w:t>
      </w:r>
      <w:r w:rsidRPr="00E16673">
        <w:rPr>
          <w:rFonts w:ascii="Arial" w:hAnsi="Arial" w:cs="Arial"/>
          <w:color w:val="333333"/>
          <w:sz w:val="24"/>
          <w:szCs w:val="24"/>
          <w:lang w:val="fr-FR"/>
        </w:rPr>
        <w:t xml:space="preserve"> </w:t>
      </w:r>
      <w:r w:rsidRPr="00E16673">
        <w:rPr>
          <w:rFonts w:ascii="Arial" w:hAnsi="Arial" w:cs="Arial"/>
          <w:color w:val="333333"/>
          <w:sz w:val="24"/>
          <w:szCs w:val="24"/>
          <w:lang w:val="fr-CA"/>
        </w:rPr>
        <w:t>de</w:t>
      </w:r>
      <w:r w:rsidRPr="00E16673">
        <w:rPr>
          <w:rFonts w:ascii="Arial" w:hAnsi="Arial" w:cs="Arial"/>
          <w:color w:val="333333"/>
          <w:sz w:val="24"/>
          <w:szCs w:val="24"/>
          <w:lang w:val="fr-FR"/>
        </w:rPr>
        <w:t xml:space="preserve"> 20</w:t>
      </w:r>
      <w:r w:rsidR="00635A45">
        <w:rPr>
          <w:rFonts w:ascii="Arial" w:hAnsi="Arial" w:cs="Arial"/>
          <w:color w:val="333333"/>
          <w:sz w:val="24"/>
          <w:szCs w:val="24"/>
          <w:lang w:val="fr-FR"/>
        </w:rPr>
        <w:t>$</w:t>
      </w:r>
      <w:r w:rsidRPr="00E16673">
        <w:rPr>
          <w:rFonts w:ascii="Arial" w:hAnsi="Arial" w:cs="Arial"/>
          <w:color w:val="333333"/>
          <w:sz w:val="24"/>
          <w:szCs w:val="24"/>
          <w:lang w:val="fr-FR"/>
        </w:rPr>
        <w:t xml:space="preserve">, tous les coûts seront réduits au minimum, nous sommes conscients que certains membres ont des restrictions financières.  </w:t>
      </w:r>
      <w:r w:rsidRPr="00E16673">
        <w:rPr>
          <w:rFonts w:ascii="Arial" w:hAnsi="Arial" w:cs="Arial"/>
          <w:color w:val="333333"/>
          <w:sz w:val="24"/>
          <w:szCs w:val="24"/>
          <w:lang w:val="fr-CA"/>
        </w:rPr>
        <w:t>Tous les</w:t>
      </w:r>
      <w:r w:rsidRPr="00E16673">
        <w:rPr>
          <w:rFonts w:ascii="Arial" w:hAnsi="Arial" w:cs="Arial"/>
          <w:color w:val="333333"/>
          <w:sz w:val="24"/>
          <w:szCs w:val="24"/>
          <w:lang w:val="fr-FR"/>
        </w:rPr>
        <w:t xml:space="preserve"> </w:t>
      </w:r>
      <w:r w:rsidRPr="00E16673">
        <w:rPr>
          <w:rFonts w:ascii="Arial" w:hAnsi="Arial" w:cs="Arial"/>
          <w:color w:val="333333"/>
          <w:sz w:val="24"/>
          <w:szCs w:val="24"/>
          <w:lang w:val="fr-CA"/>
        </w:rPr>
        <w:t>membres âgés de 65 ans et plus n</w:t>
      </w:r>
      <w:r w:rsidR="001539DB">
        <w:rPr>
          <w:rFonts w:ascii="Arial" w:hAnsi="Arial" w:cs="Arial"/>
          <w:color w:val="333333"/>
          <w:sz w:val="24"/>
          <w:szCs w:val="24"/>
          <w:lang w:val="fr-CA"/>
        </w:rPr>
        <w:t>’</w:t>
      </w:r>
      <w:r w:rsidRPr="00E16673">
        <w:rPr>
          <w:rFonts w:ascii="Arial" w:hAnsi="Arial" w:cs="Arial"/>
          <w:color w:val="333333"/>
          <w:sz w:val="24"/>
          <w:szCs w:val="24"/>
          <w:lang w:val="fr-CA"/>
        </w:rPr>
        <w:t>on</w:t>
      </w:r>
      <w:r w:rsidR="001539DB">
        <w:rPr>
          <w:rFonts w:ascii="Arial" w:hAnsi="Arial" w:cs="Arial"/>
          <w:color w:val="333333"/>
          <w:sz w:val="24"/>
          <w:szCs w:val="24"/>
          <w:lang w:val="fr-CA"/>
        </w:rPr>
        <w:t>t</w:t>
      </w:r>
      <w:r w:rsidRPr="00E16673">
        <w:rPr>
          <w:rFonts w:ascii="Arial" w:hAnsi="Arial" w:cs="Arial"/>
          <w:color w:val="333333"/>
          <w:sz w:val="24"/>
          <w:szCs w:val="24"/>
          <w:lang w:val="fr-CA"/>
        </w:rPr>
        <w:t xml:space="preserve"> pas à paye</w:t>
      </w:r>
      <w:r w:rsidR="001539DB">
        <w:rPr>
          <w:rFonts w:ascii="Arial" w:hAnsi="Arial" w:cs="Arial"/>
          <w:color w:val="333333"/>
          <w:sz w:val="24"/>
          <w:szCs w:val="24"/>
          <w:lang w:val="fr-CA"/>
        </w:rPr>
        <w:t>r</w:t>
      </w:r>
      <w:r w:rsidRPr="00E16673">
        <w:rPr>
          <w:rFonts w:ascii="Arial" w:hAnsi="Arial" w:cs="Arial"/>
          <w:color w:val="333333"/>
          <w:sz w:val="24"/>
          <w:szCs w:val="24"/>
          <w:lang w:val="fr-CA"/>
        </w:rPr>
        <w:t xml:space="preserve"> la carte de membre. </w:t>
      </w:r>
      <w:r w:rsidRPr="00E16673">
        <w:rPr>
          <w:rFonts w:ascii="Arial" w:hAnsi="Arial" w:cs="Arial"/>
          <w:color w:val="333333"/>
          <w:sz w:val="24"/>
          <w:szCs w:val="24"/>
          <w:lang w:val="fr-FR"/>
        </w:rPr>
        <w:t xml:space="preserve">  L'adhésion est volontaire et ouverte à toutes les personnes avec un intérêt professionnel ou personnel pour aider l'organisation à atteindre son mandat.</w:t>
      </w:r>
      <w:r w:rsidR="001539DB">
        <w:rPr>
          <w:rFonts w:ascii="Arial" w:hAnsi="Arial" w:cs="Arial"/>
          <w:color w:val="333333"/>
          <w:sz w:val="24"/>
          <w:szCs w:val="24"/>
          <w:lang w:val="fr-FR"/>
        </w:rPr>
        <w:t xml:space="preserve"> </w:t>
      </w:r>
      <w:r w:rsidR="003E3049">
        <w:rPr>
          <w:rFonts w:ascii="Arial" w:hAnsi="Arial" w:cs="Arial"/>
          <w:color w:val="333333"/>
          <w:sz w:val="24"/>
          <w:szCs w:val="24"/>
          <w:lang w:val="fr-FR"/>
        </w:rPr>
        <w:t xml:space="preserve">L’adhésion se fait par le biais de l’acceptation de ladite demande. </w:t>
      </w:r>
      <w:r w:rsidRPr="00E16673">
        <w:rPr>
          <w:rFonts w:ascii="Arial" w:hAnsi="Arial" w:cs="Arial"/>
          <w:color w:val="333333"/>
          <w:sz w:val="24"/>
          <w:szCs w:val="24"/>
          <w:lang w:val="fr-FR"/>
        </w:rPr>
        <w:t xml:space="preserve">Tout le monde est tenu de remplir et de soumettre un formulaire d'adhésion. </w:t>
      </w:r>
      <w:r w:rsidR="00635A45">
        <w:rPr>
          <w:rFonts w:ascii="Arial" w:hAnsi="Arial" w:cs="Arial"/>
          <w:color w:val="333333"/>
          <w:sz w:val="24"/>
          <w:szCs w:val="24"/>
          <w:lang w:val="fr-FR"/>
        </w:rPr>
        <w:t>A</w:t>
      </w:r>
      <w:r w:rsidRPr="00E16673">
        <w:rPr>
          <w:rFonts w:ascii="Arial" w:hAnsi="Arial" w:cs="Arial"/>
          <w:color w:val="333333"/>
          <w:sz w:val="24"/>
          <w:szCs w:val="24"/>
          <w:lang w:val="fr-FR"/>
        </w:rPr>
        <w:t>ucun ancien combattant ne se verra refuser sans motif valable.</w:t>
      </w:r>
    </w:p>
    <w:p w14:paraId="1D33B1E4" w14:textId="77777777" w:rsidR="00E16673" w:rsidRPr="00E16673" w:rsidRDefault="00E16673" w:rsidP="00E16673">
      <w:pPr>
        <w:spacing w:after="0" w:line="240" w:lineRule="auto"/>
        <w:rPr>
          <w:rFonts w:ascii="Arial" w:hAnsi="Arial" w:cs="Arial"/>
          <w:b/>
          <w:color w:val="333333"/>
          <w:sz w:val="24"/>
          <w:szCs w:val="24"/>
          <w:lang w:val="fr-FR"/>
        </w:rPr>
      </w:pPr>
      <w:r w:rsidRPr="00E16673">
        <w:rPr>
          <w:rFonts w:ascii="Arial" w:hAnsi="Arial" w:cs="Arial"/>
          <w:color w:val="333333"/>
          <w:sz w:val="24"/>
          <w:szCs w:val="24"/>
          <w:lang w:val="fr-FR"/>
        </w:rPr>
        <w:br/>
      </w:r>
      <w:r w:rsidRPr="00E16673">
        <w:rPr>
          <w:rFonts w:ascii="Arial" w:hAnsi="Arial" w:cs="Arial"/>
          <w:b/>
          <w:color w:val="333333"/>
          <w:sz w:val="24"/>
          <w:szCs w:val="24"/>
          <w:lang w:val="fr-FR"/>
        </w:rPr>
        <w:t>Catégories de membres</w:t>
      </w:r>
      <w:r w:rsidRPr="00E16673">
        <w:rPr>
          <w:rFonts w:ascii="Arial" w:hAnsi="Arial" w:cs="Arial"/>
          <w:b/>
          <w:color w:val="333333"/>
          <w:sz w:val="24"/>
          <w:szCs w:val="24"/>
          <w:lang w:val="fr-FR"/>
        </w:rPr>
        <w:br/>
      </w:r>
    </w:p>
    <w:p w14:paraId="633C30D9" w14:textId="77777777" w:rsidR="00E16673" w:rsidRPr="00E16673" w:rsidRDefault="003B65A9" w:rsidP="003B65A9">
      <w:pPr>
        <w:spacing w:after="0" w:line="240" w:lineRule="auto"/>
        <w:jc w:val="both"/>
        <w:rPr>
          <w:rFonts w:ascii="Arial" w:hAnsi="Arial" w:cs="Arial"/>
          <w:color w:val="333333"/>
          <w:sz w:val="24"/>
          <w:szCs w:val="24"/>
          <w:lang w:val="fr-FR"/>
        </w:rPr>
      </w:pPr>
      <w:r w:rsidRPr="00E16673">
        <w:rPr>
          <w:rFonts w:ascii="Arial" w:hAnsi="Arial" w:cs="Arial"/>
          <w:b/>
          <w:color w:val="333333"/>
          <w:sz w:val="24"/>
          <w:szCs w:val="24"/>
          <w:lang w:val="fr-FR"/>
        </w:rPr>
        <w:t>Vote</w:t>
      </w:r>
      <w:r>
        <w:rPr>
          <w:rFonts w:ascii="Arial" w:hAnsi="Arial" w:cs="Arial"/>
          <w:b/>
          <w:color w:val="333333"/>
          <w:sz w:val="24"/>
          <w:szCs w:val="24"/>
          <w:lang w:val="fr-FR"/>
        </w:rPr>
        <w:t xml:space="preserve"> </w:t>
      </w:r>
      <w:r>
        <w:rPr>
          <w:rFonts w:ascii="Arial" w:hAnsi="Arial" w:cs="Arial"/>
          <w:color w:val="333333"/>
          <w:sz w:val="24"/>
          <w:szCs w:val="24"/>
          <w:lang w:val="fr-FR"/>
        </w:rPr>
        <w:t>-</w:t>
      </w:r>
      <w:r w:rsidR="00E16673">
        <w:rPr>
          <w:rFonts w:ascii="Arial" w:hAnsi="Arial" w:cs="Arial"/>
          <w:color w:val="333333"/>
          <w:sz w:val="24"/>
          <w:szCs w:val="24"/>
          <w:lang w:val="fr-FR"/>
        </w:rPr>
        <w:t xml:space="preserve"> </w:t>
      </w:r>
      <w:r w:rsidR="00E16673" w:rsidRPr="00E16673">
        <w:rPr>
          <w:rFonts w:ascii="Arial" w:hAnsi="Arial" w:cs="Arial"/>
          <w:color w:val="333333"/>
          <w:sz w:val="24"/>
          <w:szCs w:val="24"/>
          <w:lang w:val="fr-FR"/>
        </w:rPr>
        <w:t xml:space="preserve">Les membres réguliers qui sont des anciens combattants autochtones ou des membres </w:t>
      </w:r>
      <w:r w:rsidR="00635A45">
        <w:rPr>
          <w:rFonts w:ascii="Arial" w:hAnsi="Arial" w:cs="Arial"/>
          <w:color w:val="333333"/>
          <w:sz w:val="24"/>
          <w:szCs w:val="24"/>
          <w:lang w:val="fr-FR"/>
        </w:rPr>
        <w:t>en service</w:t>
      </w:r>
      <w:r w:rsidR="00E16673" w:rsidRPr="00E16673">
        <w:rPr>
          <w:rFonts w:ascii="Arial" w:hAnsi="Arial" w:cs="Arial"/>
          <w:color w:val="333333"/>
          <w:sz w:val="24"/>
          <w:szCs w:val="24"/>
          <w:lang w:val="fr-FR"/>
        </w:rPr>
        <w:br/>
      </w:r>
    </w:p>
    <w:p w14:paraId="172AE2F1" w14:textId="77777777" w:rsidR="00E16673" w:rsidRDefault="00E16673" w:rsidP="003B65A9">
      <w:pPr>
        <w:spacing w:after="0" w:line="240" w:lineRule="auto"/>
        <w:jc w:val="both"/>
        <w:rPr>
          <w:rFonts w:ascii="Arial" w:hAnsi="Arial" w:cs="Arial"/>
          <w:color w:val="333333"/>
          <w:sz w:val="24"/>
          <w:szCs w:val="24"/>
          <w:lang w:val="fr-FR"/>
        </w:rPr>
      </w:pPr>
      <w:r w:rsidRPr="00E16673">
        <w:rPr>
          <w:rFonts w:ascii="Arial" w:hAnsi="Arial" w:cs="Arial"/>
          <w:b/>
          <w:color w:val="333333"/>
          <w:sz w:val="24"/>
          <w:szCs w:val="24"/>
          <w:lang w:val="fr-FR"/>
        </w:rPr>
        <w:t>Sans droit de vote</w:t>
      </w:r>
      <w:r>
        <w:rPr>
          <w:rFonts w:ascii="Arial" w:hAnsi="Arial" w:cs="Arial"/>
          <w:color w:val="333333"/>
          <w:sz w:val="24"/>
          <w:szCs w:val="24"/>
          <w:lang w:val="fr-FR"/>
        </w:rPr>
        <w:t xml:space="preserve"> - </w:t>
      </w:r>
      <w:r w:rsidRPr="00E16673">
        <w:rPr>
          <w:rFonts w:ascii="Arial" w:hAnsi="Arial" w:cs="Arial"/>
          <w:color w:val="333333"/>
          <w:sz w:val="24"/>
          <w:szCs w:val="24"/>
          <w:lang w:val="fr-FR"/>
        </w:rPr>
        <w:t>Les membres associés qui sont des amis et / ou des partisans de l'Association des anciens combattants / autochtone.</w:t>
      </w:r>
    </w:p>
    <w:p w14:paraId="6350FB22" w14:textId="77777777" w:rsidR="00E16673" w:rsidRDefault="00E16673" w:rsidP="003B65A9">
      <w:pPr>
        <w:spacing w:after="0" w:line="240" w:lineRule="auto"/>
        <w:jc w:val="both"/>
        <w:rPr>
          <w:rFonts w:ascii="Arial" w:hAnsi="Arial" w:cs="Arial"/>
          <w:color w:val="333333"/>
          <w:sz w:val="24"/>
          <w:szCs w:val="24"/>
          <w:lang w:val="fr-FR"/>
        </w:rPr>
      </w:pPr>
      <w:r w:rsidRPr="00E16673">
        <w:rPr>
          <w:rFonts w:ascii="Arial" w:hAnsi="Arial" w:cs="Arial"/>
          <w:color w:val="333333"/>
          <w:sz w:val="24"/>
          <w:szCs w:val="24"/>
          <w:lang w:val="fr-FR"/>
        </w:rPr>
        <w:br/>
        <w:t>Les membres honoraires sont ceux qui l'honneur Association pour leur niveau de soutien.</w:t>
      </w:r>
    </w:p>
    <w:p w14:paraId="34BF4169" w14:textId="77777777" w:rsidR="00E4387D" w:rsidRPr="00E16673" w:rsidRDefault="00E16673" w:rsidP="003B65A9">
      <w:pPr>
        <w:spacing w:after="0" w:line="240" w:lineRule="auto"/>
        <w:jc w:val="both"/>
        <w:rPr>
          <w:rFonts w:ascii="Arial" w:hAnsi="Arial" w:cs="Arial"/>
          <w:sz w:val="24"/>
          <w:szCs w:val="24"/>
          <w:lang w:val="fr-CA"/>
        </w:rPr>
      </w:pPr>
      <w:r w:rsidRPr="00E16673">
        <w:rPr>
          <w:rFonts w:ascii="Arial" w:hAnsi="Arial" w:cs="Arial"/>
          <w:color w:val="333333"/>
          <w:sz w:val="24"/>
          <w:szCs w:val="24"/>
          <w:lang w:val="fr-FR"/>
        </w:rPr>
        <w:br/>
      </w:r>
      <w:r w:rsidRPr="006C62AB">
        <w:rPr>
          <w:rFonts w:ascii="Arial" w:hAnsi="Arial" w:cs="Arial"/>
          <w:i/>
          <w:color w:val="333333"/>
          <w:sz w:val="24"/>
          <w:szCs w:val="24"/>
          <w:lang w:val="fr-FR"/>
        </w:rPr>
        <w:t>Nou</w:t>
      </w:r>
      <w:r w:rsidR="006C62AB" w:rsidRPr="006C62AB">
        <w:rPr>
          <w:rFonts w:ascii="Arial" w:hAnsi="Arial" w:cs="Arial"/>
          <w:i/>
          <w:color w:val="333333"/>
          <w:sz w:val="24"/>
          <w:szCs w:val="24"/>
          <w:lang w:val="fr-FR"/>
        </w:rPr>
        <w:t>s avons tous servi et nous vivons</w:t>
      </w:r>
      <w:r w:rsidRPr="006C62AB">
        <w:rPr>
          <w:rFonts w:ascii="Arial" w:hAnsi="Arial" w:cs="Arial"/>
          <w:i/>
          <w:color w:val="333333"/>
          <w:sz w:val="24"/>
          <w:szCs w:val="24"/>
          <w:lang w:val="fr-FR"/>
        </w:rPr>
        <w:t xml:space="preserve"> entre deux mondes, celui du monde euro-centrique et le monde traditionnel de nos ancêtres. AVA travaillera avec ses membres pour rétablir et de conserver la dignité qui a été perdu de nos enseignements traditionnels</w:t>
      </w:r>
      <w:r w:rsidR="003B65A9">
        <w:rPr>
          <w:rFonts w:ascii="Arial" w:hAnsi="Arial" w:cs="Arial"/>
          <w:i/>
          <w:color w:val="333333"/>
          <w:sz w:val="24"/>
          <w:szCs w:val="24"/>
          <w:lang w:val="fr-FR"/>
        </w:rPr>
        <w:t xml:space="preserve">, nous allons de </w:t>
      </w:r>
      <w:r w:rsidRPr="006C62AB">
        <w:rPr>
          <w:rFonts w:ascii="Arial" w:hAnsi="Arial" w:cs="Arial"/>
          <w:i/>
          <w:color w:val="333333"/>
          <w:sz w:val="24"/>
          <w:szCs w:val="24"/>
          <w:lang w:val="fr-FR"/>
        </w:rPr>
        <w:t>l'avant</w:t>
      </w:r>
      <w:r w:rsidR="003B65A9">
        <w:rPr>
          <w:rFonts w:ascii="Arial" w:hAnsi="Arial" w:cs="Arial"/>
          <w:i/>
          <w:color w:val="333333"/>
          <w:sz w:val="24"/>
          <w:szCs w:val="24"/>
          <w:lang w:val="fr-FR"/>
        </w:rPr>
        <w:t xml:space="preserve"> en</w:t>
      </w:r>
      <w:r w:rsidRPr="006C62AB">
        <w:rPr>
          <w:rFonts w:ascii="Arial" w:hAnsi="Arial" w:cs="Arial"/>
          <w:i/>
          <w:color w:val="333333"/>
          <w:sz w:val="24"/>
          <w:szCs w:val="24"/>
          <w:lang w:val="fr-FR"/>
        </w:rPr>
        <w:t xml:space="preserve"> tant que voix fortes pour la nouvelle génération d'anciens combattants. </w:t>
      </w:r>
    </w:p>
    <w:sectPr w:rsidR="00E4387D" w:rsidRPr="00E16673" w:rsidSect="00E166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673"/>
    <w:rsid w:val="00080E97"/>
    <w:rsid w:val="001539DB"/>
    <w:rsid w:val="00257153"/>
    <w:rsid w:val="002D22D4"/>
    <w:rsid w:val="003B65A9"/>
    <w:rsid w:val="003E3049"/>
    <w:rsid w:val="00635A45"/>
    <w:rsid w:val="006C62AB"/>
    <w:rsid w:val="009234A7"/>
    <w:rsid w:val="00976C81"/>
    <w:rsid w:val="00A45510"/>
    <w:rsid w:val="00CC25B7"/>
    <w:rsid w:val="00CC5DB1"/>
    <w:rsid w:val="00D75F24"/>
    <w:rsid w:val="00E16673"/>
    <w:rsid w:val="00E33C90"/>
    <w:rsid w:val="00E4387D"/>
    <w:rsid w:val="00EB6677"/>
    <w:rsid w:val="00F8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E0BF"/>
  <w15:docId w15:val="{FFB1D379-958B-4CE2-A842-90C79F6B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673"/>
    <w:pPr>
      <w:spacing w:after="200" w:line="276" w:lineRule="auto"/>
    </w:pPr>
    <w:rPr>
      <w:rFonts w:asciiTheme="minorHAnsi" w:hAnsiTheme="minorHAnsi"/>
      <w:sz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A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387</Words>
  <Characters>2209</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Department of National Defence</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jewitt.jh</dc:creator>
  <cp:lastModifiedBy>Jo Martel</cp:lastModifiedBy>
  <cp:revision>8</cp:revision>
  <cp:lastPrinted>2015-04-17T12:56:00Z</cp:lastPrinted>
  <dcterms:created xsi:type="dcterms:W3CDTF">2019-03-09T02:15:00Z</dcterms:created>
  <dcterms:modified xsi:type="dcterms:W3CDTF">2024-10-28T14:44:00Z</dcterms:modified>
</cp:coreProperties>
</file>